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C8" w:rsidRDefault="00493DC8" w:rsidP="00493DC8">
      <w:pPr>
        <w:pStyle w:val="a4"/>
        <w:spacing w:before="0" w:beforeAutospacing="0" w:after="96" w:afterAutospacing="0" w:line="374" w:lineRule="atLeast"/>
        <w:jc w:val="center"/>
        <w:rPr>
          <w:sz w:val="28"/>
          <w:szCs w:val="28"/>
          <w:lang w:val="uk-UA"/>
        </w:rPr>
      </w:pPr>
      <w:r>
        <w:rPr>
          <w:sz w:val="28"/>
          <w:szCs w:val="28"/>
          <w:lang w:val="uk-UA"/>
        </w:rPr>
        <w:t>Тупичівська ЗОШ І-ІІІ ступенів</w:t>
      </w: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2E033B" w:rsidRDefault="002E033B"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2E033B" w:rsidRDefault="002E033B"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center"/>
        <w:rPr>
          <w:b/>
          <w:i/>
          <w:sz w:val="52"/>
          <w:szCs w:val="52"/>
          <w:lang w:val="uk-UA"/>
        </w:rPr>
      </w:pPr>
      <w:r w:rsidRPr="002E033B">
        <w:rPr>
          <w:b/>
          <w:i/>
          <w:sz w:val="52"/>
          <w:szCs w:val="52"/>
          <w:lang w:val="uk-UA"/>
        </w:rPr>
        <w:t>Опис виховної системи класу</w:t>
      </w:r>
    </w:p>
    <w:p w:rsidR="00AD255D" w:rsidRPr="002E033B" w:rsidRDefault="00AD255D" w:rsidP="00493DC8">
      <w:pPr>
        <w:pStyle w:val="a4"/>
        <w:spacing w:before="0" w:beforeAutospacing="0" w:after="96" w:afterAutospacing="0" w:line="374" w:lineRule="atLeast"/>
        <w:jc w:val="center"/>
        <w:rPr>
          <w:b/>
          <w:i/>
          <w:sz w:val="52"/>
          <w:szCs w:val="52"/>
          <w:lang w:val="uk-UA"/>
        </w:rPr>
      </w:pPr>
    </w:p>
    <w:p w:rsidR="00493DC8" w:rsidRPr="00AD255D" w:rsidRDefault="002E033B" w:rsidP="00AD255D">
      <w:pPr>
        <w:pStyle w:val="a4"/>
        <w:spacing w:before="0" w:beforeAutospacing="0" w:after="96" w:afterAutospacing="0" w:line="374" w:lineRule="atLeast"/>
        <w:jc w:val="center"/>
        <w:rPr>
          <w:b/>
          <w:sz w:val="44"/>
          <w:szCs w:val="44"/>
          <w:lang w:val="uk-UA"/>
        </w:rPr>
      </w:pPr>
      <w:r w:rsidRPr="00AD255D">
        <w:rPr>
          <w:b/>
          <w:sz w:val="44"/>
          <w:szCs w:val="44"/>
          <w:lang w:val="uk-UA"/>
        </w:rPr>
        <w:t>Проблема, над якою працюю:</w:t>
      </w:r>
    </w:p>
    <w:p w:rsidR="002E033B" w:rsidRPr="00AD255D" w:rsidRDefault="002E033B" w:rsidP="00AD255D">
      <w:pPr>
        <w:pStyle w:val="a4"/>
        <w:spacing w:before="0" w:beforeAutospacing="0" w:after="96" w:afterAutospacing="0" w:line="374" w:lineRule="atLeast"/>
        <w:jc w:val="center"/>
        <w:rPr>
          <w:i/>
          <w:sz w:val="44"/>
          <w:szCs w:val="44"/>
          <w:lang w:val="uk-UA"/>
        </w:rPr>
      </w:pPr>
      <w:r w:rsidRPr="00AD255D">
        <w:rPr>
          <w:i/>
          <w:sz w:val="44"/>
          <w:szCs w:val="44"/>
          <w:lang w:val="uk-UA"/>
        </w:rPr>
        <w:t>«Вивчення індивідуаль</w:t>
      </w:r>
      <w:r w:rsidR="00AD255D" w:rsidRPr="00AD255D">
        <w:rPr>
          <w:i/>
          <w:sz w:val="44"/>
          <w:szCs w:val="44"/>
          <w:lang w:val="uk-UA"/>
        </w:rPr>
        <w:t>но-психологічних особливостей учнів та згуртованість класного колективу»</w:t>
      </w:r>
    </w:p>
    <w:p w:rsidR="00493DC8" w:rsidRDefault="00493DC8" w:rsidP="00493DC8">
      <w:pPr>
        <w:pStyle w:val="a4"/>
        <w:spacing w:before="0" w:beforeAutospacing="0" w:after="96" w:afterAutospacing="0" w:line="374" w:lineRule="atLeast"/>
        <w:jc w:val="both"/>
        <w:rPr>
          <w:sz w:val="28"/>
          <w:szCs w:val="28"/>
          <w:lang w:val="uk-UA"/>
        </w:rPr>
      </w:pPr>
    </w:p>
    <w:p w:rsidR="002E033B" w:rsidRDefault="002E033B" w:rsidP="00493DC8">
      <w:pPr>
        <w:pStyle w:val="a4"/>
        <w:spacing w:before="0" w:beforeAutospacing="0" w:after="96" w:afterAutospacing="0" w:line="374" w:lineRule="atLeast"/>
        <w:jc w:val="both"/>
        <w:rPr>
          <w:sz w:val="28"/>
          <w:szCs w:val="28"/>
          <w:lang w:val="uk-UA"/>
        </w:rPr>
      </w:pPr>
    </w:p>
    <w:p w:rsidR="002E033B" w:rsidRDefault="002E033B"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Pr="002E033B" w:rsidRDefault="002E033B" w:rsidP="002E033B">
      <w:pPr>
        <w:pStyle w:val="a4"/>
        <w:spacing w:before="0" w:beforeAutospacing="0" w:after="96" w:afterAutospacing="0" w:line="374" w:lineRule="atLeast"/>
        <w:jc w:val="center"/>
        <w:rPr>
          <w:sz w:val="40"/>
          <w:szCs w:val="40"/>
          <w:lang w:val="uk-UA"/>
        </w:rPr>
      </w:pPr>
      <w:r w:rsidRPr="002E033B">
        <w:rPr>
          <w:sz w:val="40"/>
          <w:szCs w:val="40"/>
          <w:lang w:val="uk-UA"/>
        </w:rPr>
        <w:t>Класний керівник 6 класу</w:t>
      </w:r>
    </w:p>
    <w:p w:rsidR="002E033B" w:rsidRPr="002E033B" w:rsidRDefault="002E033B" w:rsidP="002E033B">
      <w:pPr>
        <w:pStyle w:val="a4"/>
        <w:spacing w:before="0" w:beforeAutospacing="0" w:after="96" w:afterAutospacing="0" w:line="374" w:lineRule="atLeast"/>
        <w:jc w:val="center"/>
        <w:rPr>
          <w:sz w:val="40"/>
          <w:szCs w:val="40"/>
          <w:lang w:val="uk-UA"/>
        </w:rPr>
      </w:pPr>
      <w:r w:rsidRPr="002E033B">
        <w:rPr>
          <w:sz w:val="40"/>
          <w:szCs w:val="40"/>
          <w:lang w:val="uk-UA"/>
        </w:rPr>
        <w:t>Аніщенко Оксана Анатоліївна</w:t>
      </w: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Default="00493DC8" w:rsidP="00493DC8">
      <w:pPr>
        <w:pStyle w:val="a4"/>
        <w:spacing w:before="0" w:beforeAutospacing="0" w:after="96" w:afterAutospacing="0" w:line="374" w:lineRule="atLeast"/>
        <w:jc w:val="both"/>
        <w:rPr>
          <w:sz w:val="28"/>
          <w:szCs w:val="28"/>
          <w:lang w:val="uk-UA"/>
        </w:rPr>
      </w:pPr>
    </w:p>
    <w:p w:rsidR="00493DC8" w:rsidRPr="002E033B" w:rsidRDefault="00976E7D" w:rsidP="00691CC8">
      <w:pPr>
        <w:pStyle w:val="a4"/>
        <w:spacing w:before="0" w:beforeAutospacing="0" w:after="96" w:afterAutospacing="0" w:line="276" w:lineRule="auto"/>
        <w:ind w:firstLine="567"/>
        <w:contextualSpacing/>
        <w:jc w:val="both"/>
        <w:rPr>
          <w:color w:val="2C2C2C"/>
          <w:sz w:val="28"/>
          <w:szCs w:val="28"/>
          <w:lang w:val="uk-UA"/>
        </w:rPr>
      </w:pPr>
      <w:r w:rsidRPr="002E033B">
        <w:rPr>
          <w:sz w:val="28"/>
          <w:szCs w:val="28"/>
          <w:lang w:val="uk-UA"/>
        </w:rPr>
        <w:lastRenderedPageBreak/>
        <w:t>Ймовірно, в будь-якому колективі (навчальному, виробничому) виникає питання, пов'</w:t>
      </w:r>
      <w:r w:rsidR="00493DC8" w:rsidRPr="002E033B">
        <w:rPr>
          <w:sz w:val="28"/>
          <w:szCs w:val="28"/>
          <w:lang w:val="uk-UA"/>
        </w:rPr>
        <w:t xml:space="preserve">язане з груповою згуртованістю – поняттям, </w:t>
      </w:r>
      <w:r w:rsidR="00FF171F" w:rsidRPr="002E033B">
        <w:rPr>
          <w:sz w:val="28"/>
          <w:szCs w:val="28"/>
          <w:lang w:val="uk-UA"/>
        </w:rPr>
        <w:t xml:space="preserve"> </w:t>
      </w:r>
      <w:r w:rsidR="00493DC8" w:rsidRPr="002E033B">
        <w:rPr>
          <w:color w:val="2C2C2C"/>
          <w:sz w:val="28"/>
          <w:szCs w:val="28"/>
          <w:lang w:val="uk-UA"/>
        </w:rPr>
        <w:t>що розкриває особливості міжособистісних взаємин у колективі, єдність ціннісними орієнтаціями, єдність цілей і мотивів діяльність у межах спільної прикладної діяльності. Варто виокремити такі ознаки згуртованого колективу:</w:t>
      </w:r>
    </w:p>
    <w:p w:rsidR="00493DC8" w:rsidRPr="002E033B" w:rsidRDefault="00493DC8" w:rsidP="00691CC8">
      <w:pPr>
        <w:pStyle w:val="a4"/>
        <w:spacing w:before="0" w:beforeAutospacing="0" w:after="96" w:afterAutospacing="0" w:line="276" w:lineRule="auto"/>
        <w:ind w:firstLine="567"/>
        <w:contextualSpacing/>
        <w:jc w:val="both"/>
        <w:rPr>
          <w:color w:val="2C2C2C"/>
          <w:sz w:val="28"/>
          <w:szCs w:val="28"/>
          <w:lang w:val="uk-UA"/>
        </w:rPr>
      </w:pPr>
      <w:r w:rsidRPr="002E033B">
        <w:rPr>
          <w:color w:val="2C2C2C"/>
          <w:sz w:val="28"/>
          <w:szCs w:val="28"/>
          <w:lang w:val="uk-UA"/>
        </w:rPr>
        <w:t>- хороші міжособистісні стосунки (специфіка формальних і неформальних організаційних зв'язків у колективі і їх співвідношення);</w:t>
      </w:r>
    </w:p>
    <w:p w:rsidR="00493DC8" w:rsidRPr="002E033B" w:rsidRDefault="00493DC8" w:rsidP="00691CC8">
      <w:pPr>
        <w:pStyle w:val="a4"/>
        <w:spacing w:before="0" w:beforeAutospacing="0" w:after="96" w:afterAutospacing="0" w:line="276" w:lineRule="auto"/>
        <w:ind w:firstLine="567"/>
        <w:contextualSpacing/>
        <w:jc w:val="both"/>
        <w:rPr>
          <w:color w:val="2C2C2C"/>
          <w:sz w:val="28"/>
          <w:szCs w:val="28"/>
        </w:rPr>
      </w:pPr>
      <w:r w:rsidRPr="002E033B">
        <w:rPr>
          <w:color w:val="2C2C2C"/>
          <w:sz w:val="28"/>
          <w:szCs w:val="28"/>
        </w:rPr>
        <w:t>- демократичний стиль керівництва колективом;</w:t>
      </w:r>
    </w:p>
    <w:p w:rsidR="00493DC8" w:rsidRPr="002E033B" w:rsidRDefault="00493DC8" w:rsidP="00691CC8">
      <w:pPr>
        <w:pStyle w:val="a4"/>
        <w:spacing w:before="0" w:beforeAutospacing="0" w:after="96" w:afterAutospacing="0" w:line="276" w:lineRule="auto"/>
        <w:ind w:firstLine="567"/>
        <w:contextualSpacing/>
        <w:jc w:val="both"/>
        <w:rPr>
          <w:color w:val="2C2C2C"/>
          <w:sz w:val="28"/>
          <w:szCs w:val="28"/>
        </w:rPr>
      </w:pPr>
      <w:r w:rsidRPr="002E033B">
        <w:rPr>
          <w:color w:val="2C2C2C"/>
          <w:sz w:val="28"/>
          <w:szCs w:val="28"/>
        </w:rPr>
        <w:t xml:space="preserve">- оптимальний </w:t>
      </w:r>
      <w:proofErr w:type="gramStart"/>
      <w:r w:rsidRPr="002E033B">
        <w:rPr>
          <w:color w:val="2C2C2C"/>
          <w:sz w:val="28"/>
          <w:szCs w:val="28"/>
        </w:rPr>
        <w:t>р</w:t>
      </w:r>
      <w:proofErr w:type="gramEnd"/>
      <w:r w:rsidRPr="002E033B">
        <w:rPr>
          <w:color w:val="2C2C2C"/>
          <w:sz w:val="28"/>
          <w:szCs w:val="28"/>
        </w:rPr>
        <w:t>івень психологічної сумісності колективу.</w:t>
      </w:r>
    </w:p>
    <w:p w:rsidR="005E7850" w:rsidRPr="002E033B" w:rsidRDefault="00FF171F" w:rsidP="00691CC8">
      <w:pPr>
        <w:pStyle w:val="a4"/>
        <w:spacing w:before="0" w:beforeAutospacing="0" w:after="96" w:afterAutospacing="0" w:line="276" w:lineRule="auto"/>
        <w:ind w:firstLine="567"/>
        <w:contextualSpacing/>
        <w:jc w:val="both"/>
        <w:rPr>
          <w:color w:val="2C2C2C"/>
          <w:sz w:val="28"/>
          <w:szCs w:val="28"/>
          <w:lang w:val="uk-UA"/>
        </w:rPr>
      </w:pPr>
      <w:r w:rsidRPr="002E033B">
        <w:rPr>
          <w:sz w:val="28"/>
          <w:szCs w:val="28"/>
          <w:lang w:val="uk-UA"/>
        </w:rPr>
        <w:t xml:space="preserve">Саме цю проблему і було обрано мною (класним керівником 6 класу Тупичівської ЗОШ І-ІІІ ст.) для ефективнішої роботи з учнями. </w:t>
      </w:r>
      <w:r w:rsidR="00976E7D" w:rsidRPr="002E033B">
        <w:rPr>
          <w:sz w:val="28"/>
          <w:szCs w:val="28"/>
        </w:rPr>
        <w:t xml:space="preserve">Питання це важливий тому, що від </w:t>
      </w:r>
      <w:proofErr w:type="gramStart"/>
      <w:r w:rsidR="00976E7D" w:rsidRPr="002E033B">
        <w:rPr>
          <w:sz w:val="28"/>
          <w:szCs w:val="28"/>
        </w:rPr>
        <w:t>р</w:t>
      </w:r>
      <w:proofErr w:type="gramEnd"/>
      <w:r w:rsidR="00976E7D" w:rsidRPr="002E033B">
        <w:rPr>
          <w:sz w:val="28"/>
          <w:szCs w:val="28"/>
        </w:rPr>
        <w:t xml:space="preserve">івня розвитку колективу, ступеня його згуртованості залежить ефективність роботи групи, а також психологічний комфорт кожного її члена. </w:t>
      </w:r>
      <w:r w:rsidR="00493DC8" w:rsidRPr="002E033B">
        <w:rPr>
          <w:sz w:val="28"/>
          <w:szCs w:val="28"/>
          <w:lang w:val="uk-UA"/>
        </w:rPr>
        <w:t>Для цього, в першу чергу, необхідне вивчення індивідуально-психологічних особливостей учнів, їх темпераменту, характеру, спонукаючого мотиву поведінки.</w:t>
      </w:r>
      <w:r w:rsidR="00493DC8" w:rsidRPr="002E033B">
        <w:rPr>
          <w:color w:val="2C2C2C"/>
          <w:sz w:val="28"/>
          <w:szCs w:val="28"/>
        </w:rPr>
        <w:t xml:space="preserve"> </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Кожній дитині притаманні самобутні й неповторні риси та якості: індивідуальні властивості нервової системи, темперамент, інтереси, здібності, особливості мислення, уяви, пам'яті, емоцій, вольових дій, життєвий досвід, активність, темп роботи, швидкість засвоєння навичок тощо. Тому всередині кожної вікової групи існують індивідуальні відмінності, що залежать від природних задатків, умов життя і виховання дитини.</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Індивідуальні відмінності — психологічні риси, що відрізняють одну людину від іншої.</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rPr>
      </w:pPr>
      <w:r w:rsidRPr="002E033B">
        <w:rPr>
          <w:rFonts w:ascii="Times New Roman" w:eastAsia="Times New Roman" w:hAnsi="Times New Roman" w:cs="Times New Roman"/>
          <w:sz w:val="28"/>
          <w:szCs w:val="28"/>
        </w:rPr>
        <w:t xml:space="preserve">Формуються </w:t>
      </w:r>
      <w:proofErr w:type="gramStart"/>
      <w:r w:rsidRPr="002E033B">
        <w:rPr>
          <w:rFonts w:ascii="Times New Roman" w:eastAsia="Times New Roman" w:hAnsi="Times New Roman" w:cs="Times New Roman"/>
          <w:sz w:val="28"/>
          <w:szCs w:val="28"/>
        </w:rPr>
        <w:t>вони</w:t>
      </w:r>
      <w:proofErr w:type="gramEnd"/>
      <w:r w:rsidRPr="002E033B">
        <w:rPr>
          <w:rFonts w:ascii="Times New Roman" w:eastAsia="Times New Roman" w:hAnsi="Times New Roman" w:cs="Times New Roman"/>
          <w:sz w:val="28"/>
          <w:szCs w:val="28"/>
        </w:rPr>
        <w:t xml:space="preserve"> протягом життя людини, в процесі її діяльності й виховання. </w:t>
      </w:r>
      <w:proofErr w:type="gramStart"/>
      <w:r w:rsidRPr="002E033B">
        <w:rPr>
          <w:rFonts w:ascii="Times New Roman" w:eastAsia="Times New Roman" w:hAnsi="Times New Roman" w:cs="Times New Roman"/>
          <w:sz w:val="28"/>
          <w:szCs w:val="28"/>
        </w:rPr>
        <w:t>Але є й</w:t>
      </w:r>
      <w:proofErr w:type="gramEnd"/>
      <w:r w:rsidRPr="002E033B">
        <w:rPr>
          <w:rFonts w:ascii="Times New Roman" w:eastAsia="Times New Roman" w:hAnsi="Times New Roman" w:cs="Times New Roman"/>
          <w:sz w:val="28"/>
          <w:szCs w:val="28"/>
        </w:rPr>
        <w:t xml:space="preserve"> вроджені особливості, до яких належать типологічні риси вищої нервової діяльності, що є фізіологічною основою темпераментів.</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Темперамент — індивідуально-типологічна характеристика людини, яка виражається в силі, напруженості, швидкості </w:t>
      </w:r>
      <w:proofErr w:type="gramStart"/>
      <w:r w:rsidRPr="002E033B">
        <w:rPr>
          <w:rFonts w:ascii="Times New Roman" w:eastAsia="Times New Roman" w:hAnsi="Times New Roman" w:cs="Times New Roman"/>
          <w:sz w:val="28"/>
          <w:szCs w:val="28"/>
        </w:rPr>
        <w:t>та вр</w:t>
      </w:r>
      <w:proofErr w:type="gramEnd"/>
      <w:r w:rsidRPr="002E033B">
        <w:rPr>
          <w:rFonts w:ascii="Times New Roman" w:eastAsia="Times New Roman" w:hAnsi="Times New Roman" w:cs="Times New Roman"/>
          <w:sz w:val="28"/>
          <w:szCs w:val="28"/>
        </w:rPr>
        <w:t>івноваженості перебігу її психічних процесів.</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Виділяють такі типи темпераменту: сангві</w:t>
      </w:r>
      <w:proofErr w:type="gramStart"/>
      <w:r w:rsidRPr="002E033B">
        <w:rPr>
          <w:rFonts w:ascii="Times New Roman" w:eastAsia="Times New Roman" w:hAnsi="Times New Roman" w:cs="Times New Roman"/>
          <w:sz w:val="28"/>
          <w:szCs w:val="28"/>
        </w:rPr>
        <w:t>н</w:t>
      </w:r>
      <w:proofErr w:type="gramEnd"/>
      <w:r w:rsidRPr="002E033B">
        <w:rPr>
          <w:rFonts w:ascii="Times New Roman" w:eastAsia="Times New Roman" w:hAnsi="Times New Roman" w:cs="Times New Roman"/>
          <w:sz w:val="28"/>
          <w:szCs w:val="28"/>
        </w:rPr>
        <w:t>ік (сильний, врівноважений, рухливий), холерик (сильний, неврівноважений), флегматик (сильний, врівноважений, інертний), меланхолік (слабкий, гальмівний).</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lastRenderedPageBreak/>
        <w:t xml:space="preserve">Дітей із сангвінічним темпераментом характеризують легка збудливість почуттів, які не дуже міцні, але відносно стійкі. </w:t>
      </w:r>
      <w:proofErr w:type="gramStart"/>
      <w:r w:rsidRPr="002E033B">
        <w:rPr>
          <w:rFonts w:ascii="Times New Roman" w:eastAsia="Times New Roman" w:hAnsi="Times New Roman" w:cs="Times New Roman"/>
          <w:sz w:val="28"/>
          <w:szCs w:val="28"/>
        </w:rPr>
        <w:t>Вони</w:t>
      </w:r>
      <w:proofErr w:type="gramEnd"/>
      <w:r w:rsidRPr="002E033B">
        <w:rPr>
          <w:rFonts w:ascii="Times New Roman" w:eastAsia="Times New Roman" w:hAnsi="Times New Roman" w:cs="Times New Roman"/>
          <w:sz w:val="28"/>
          <w:szCs w:val="28"/>
        </w:rPr>
        <w:t xml:space="preserve"> енергійні, активні, довго не витримують одноманітної діяльності, здебільшого не сором'язливі, але стримані. Легко спілкуються, користуються повагою ровесників, не схильні ображатись, беруть участь у громадській роботі класу і школи. За сприятливих умов виховання ростуть спокійними, вміру рухливими, адекватно реагують на зміну обставин, за несприятливих — виявляють байдужість, безвідповідальність, несамокритичність. Правила поведінки й уміння ними керуватися засвоюють легко, але без систематичних вправ швидко втрачають. Завдяки рухливості легко </w:t>
      </w:r>
      <w:proofErr w:type="gramStart"/>
      <w:r w:rsidRPr="002E033B">
        <w:rPr>
          <w:rFonts w:ascii="Times New Roman" w:eastAsia="Times New Roman" w:hAnsi="Times New Roman" w:cs="Times New Roman"/>
          <w:sz w:val="28"/>
          <w:szCs w:val="28"/>
        </w:rPr>
        <w:t>п</w:t>
      </w:r>
      <w:proofErr w:type="gramEnd"/>
      <w:r w:rsidRPr="002E033B">
        <w:rPr>
          <w:rFonts w:ascii="Times New Roman" w:eastAsia="Times New Roman" w:hAnsi="Times New Roman" w:cs="Times New Roman"/>
          <w:sz w:val="28"/>
          <w:szCs w:val="28"/>
        </w:rPr>
        <w:t>іддаються як позитивному, так і негативному впливу. На зауваження дорослих реагують спокійно, не опираючись.</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Діти холеричного темпераменту характеризуються легкою збудливістю почуттів, силою й </w:t>
      </w:r>
      <w:proofErr w:type="gramStart"/>
      <w:r w:rsidRPr="002E033B">
        <w:rPr>
          <w:rFonts w:ascii="Times New Roman" w:eastAsia="Times New Roman" w:hAnsi="Times New Roman" w:cs="Times New Roman"/>
          <w:sz w:val="28"/>
          <w:szCs w:val="28"/>
        </w:rPr>
        <w:t>ст</w:t>
      </w:r>
      <w:proofErr w:type="gramEnd"/>
      <w:r w:rsidRPr="002E033B">
        <w:rPr>
          <w:rFonts w:ascii="Times New Roman" w:eastAsia="Times New Roman" w:hAnsi="Times New Roman" w:cs="Times New Roman"/>
          <w:sz w:val="28"/>
          <w:szCs w:val="28"/>
        </w:rPr>
        <w:t xml:space="preserve">ійкістю їх у часі. Поведінка їх енергійна й різка. </w:t>
      </w:r>
      <w:proofErr w:type="gramStart"/>
      <w:r w:rsidRPr="002E033B">
        <w:rPr>
          <w:rFonts w:ascii="Times New Roman" w:eastAsia="Times New Roman" w:hAnsi="Times New Roman" w:cs="Times New Roman"/>
          <w:sz w:val="28"/>
          <w:szCs w:val="28"/>
        </w:rPr>
        <w:t>Вони</w:t>
      </w:r>
      <w:proofErr w:type="gramEnd"/>
      <w:r w:rsidRPr="002E033B">
        <w:rPr>
          <w:rFonts w:ascii="Times New Roman" w:eastAsia="Times New Roman" w:hAnsi="Times New Roman" w:cs="Times New Roman"/>
          <w:sz w:val="28"/>
          <w:szCs w:val="28"/>
        </w:rPr>
        <w:t xml:space="preserve"> бурхливо реагують на подразники, їм важко переключатися на спокійнішу справу. У колективі прагнуть самостверджуватись, люблять організовувати ігри, охоче залучаються до </w:t>
      </w:r>
      <w:proofErr w:type="gramStart"/>
      <w:r w:rsidRPr="002E033B">
        <w:rPr>
          <w:rFonts w:ascii="Times New Roman" w:eastAsia="Times New Roman" w:hAnsi="Times New Roman" w:cs="Times New Roman"/>
          <w:sz w:val="28"/>
          <w:szCs w:val="28"/>
        </w:rPr>
        <w:t>р</w:t>
      </w:r>
      <w:proofErr w:type="gramEnd"/>
      <w:r w:rsidRPr="002E033B">
        <w:rPr>
          <w:rFonts w:ascii="Times New Roman" w:eastAsia="Times New Roman" w:hAnsi="Times New Roman" w:cs="Times New Roman"/>
          <w:sz w:val="28"/>
          <w:szCs w:val="28"/>
        </w:rPr>
        <w:t>ізних видів діяльності. За правильних умов виховання виявляють активність, наполегливість у роботі, за неправильних — стають неслухняними, запальними, образливими. Покарання, зауваження дорослих діють на них негативно, збуджують, роблять їх грубими, викликають намагання вчинити «на зло». У спілкуванні з такими дітьми потрібно зважати на їхні особливості, бути спокійним, доброзичливим, але вимогливим ставленням формувати стриманість.</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У дітей флегматичного темпераменту почуття важко збуджувані, проте тривалі й </w:t>
      </w:r>
      <w:proofErr w:type="gramStart"/>
      <w:r w:rsidRPr="002E033B">
        <w:rPr>
          <w:rFonts w:ascii="Times New Roman" w:eastAsia="Times New Roman" w:hAnsi="Times New Roman" w:cs="Times New Roman"/>
          <w:sz w:val="28"/>
          <w:szCs w:val="28"/>
        </w:rPr>
        <w:t>ст</w:t>
      </w:r>
      <w:proofErr w:type="gramEnd"/>
      <w:r w:rsidRPr="002E033B">
        <w:rPr>
          <w:rFonts w:ascii="Times New Roman" w:eastAsia="Times New Roman" w:hAnsi="Times New Roman" w:cs="Times New Roman"/>
          <w:sz w:val="28"/>
          <w:szCs w:val="28"/>
        </w:rPr>
        <w:t>ійкі. Флегматик повільний, неохоче спілкується, часто нехтує тим, що вимагає швидкості, зайвих рухів. Він уникає доручень, але отримавши їх, виконує з бажанням, хоч і не поспішаючи, дотримується порядку, організованості. Ухиляється від конфліктів, його важко образити, але, вступаючи в конфлікт, глибоко пережива</w:t>
      </w:r>
      <w:proofErr w:type="gramStart"/>
      <w:r w:rsidRPr="002E033B">
        <w:rPr>
          <w:rFonts w:ascii="Times New Roman" w:eastAsia="Times New Roman" w:hAnsi="Times New Roman" w:cs="Times New Roman"/>
          <w:sz w:val="28"/>
          <w:szCs w:val="28"/>
        </w:rPr>
        <w:t>є,</w:t>
      </w:r>
      <w:proofErr w:type="gramEnd"/>
      <w:r w:rsidRPr="002E033B">
        <w:rPr>
          <w:rFonts w:ascii="Times New Roman" w:eastAsia="Times New Roman" w:hAnsi="Times New Roman" w:cs="Times New Roman"/>
          <w:sz w:val="28"/>
          <w:szCs w:val="28"/>
        </w:rPr>
        <w:t xml:space="preserve"> хоч зовні не демонструє цього. Щоб посилити активність флегматиків, їх слід залучати до ігор, спорту. За сприятливих виховних умов </w:t>
      </w:r>
      <w:proofErr w:type="gramStart"/>
      <w:r w:rsidRPr="002E033B">
        <w:rPr>
          <w:rFonts w:ascii="Times New Roman" w:eastAsia="Times New Roman" w:hAnsi="Times New Roman" w:cs="Times New Roman"/>
          <w:sz w:val="28"/>
          <w:szCs w:val="28"/>
        </w:rPr>
        <w:t>вони</w:t>
      </w:r>
      <w:proofErr w:type="gramEnd"/>
      <w:r w:rsidRPr="002E033B">
        <w:rPr>
          <w:rFonts w:ascii="Times New Roman" w:eastAsia="Times New Roman" w:hAnsi="Times New Roman" w:cs="Times New Roman"/>
          <w:sz w:val="28"/>
          <w:szCs w:val="28"/>
        </w:rPr>
        <w:t xml:space="preserve"> виростають вдумливими, слухняними, організованими людьми, які добре сприймають зауваження дорослих, виправляють помилки; за несприятливих — лінивими, байдужими, апатичними, пасивними.</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Діти з меланхолічним темпераментом надзвичайно чутливі. Почуття, що легко виникають у них, є міцними й </w:t>
      </w:r>
      <w:proofErr w:type="gramStart"/>
      <w:r w:rsidRPr="002E033B">
        <w:rPr>
          <w:rFonts w:ascii="Times New Roman" w:eastAsia="Times New Roman" w:hAnsi="Times New Roman" w:cs="Times New Roman"/>
          <w:sz w:val="28"/>
          <w:szCs w:val="28"/>
        </w:rPr>
        <w:t>ст</w:t>
      </w:r>
      <w:proofErr w:type="gramEnd"/>
      <w:r w:rsidRPr="002E033B">
        <w:rPr>
          <w:rFonts w:ascii="Times New Roman" w:eastAsia="Times New Roman" w:hAnsi="Times New Roman" w:cs="Times New Roman"/>
          <w:sz w:val="28"/>
          <w:szCs w:val="28"/>
        </w:rPr>
        <w:t xml:space="preserve">ійкими у часі. Вони </w:t>
      </w:r>
      <w:r w:rsidRPr="002E033B">
        <w:rPr>
          <w:rFonts w:ascii="Times New Roman" w:eastAsia="Times New Roman" w:hAnsi="Times New Roman" w:cs="Times New Roman"/>
          <w:sz w:val="28"/>
          <w:szCs w:val="28"/>
        </w:rPr>
        <w:lastRenderedPageBreak/>
        <w:t xml:space="preserve">сором'язливі, малоактивні, важко пристосовуються до нових обставин, відзначаються хворобливою вразливістю, швидкою втомлюваністю, невпевненістю у своїх силах, поганим настроєм, острахом перед труднощами. </w:t>
      </w:r>
      <w:proofErr w:type="gramStart"/>
      <w:r w:rsidRPr="002E033B">
        <w:rPr>
          <w:rFonts w:ascii="Times New Roman" w:eastAsia="Times New Roman" w:hAnsi="Times New Roman" w:cs="Times New Roman"/>
          <w:sz w:val="28"/>
          <w:szCs w:val="28"/>
        </w:rPr>
        <w:t>Меланхоліки скаржаться на ровесників, бояться образ, часто плачуть, намагаються гратися самостійно.</w:t>
      </w:r>
      <w:proofErr w:type="gramEnd"/>
      <w:r w:rsidRPr="002E033B">
        <w:rPr>
          <w:rFonts w:ascii="Times New Roman" w:eastAsia="Times New Roman" w:hAnsi="Times New Roman" w:cs="Times New Roman"/>
          <w:sz w:val="28"/>
          <w:szCs w:val="28"/>
        </w:rPr>
        <w:t xml:space="preserve"> Побоюючись труднощі</w:t>
      </w:r>
      <w:proofErr w:type="gramStart"/>
      <w:r w:rsidRPr="002E033B">
        <w:rPr>
          <w:rFonts w:ascii="Times New Roman" w:eastAsia="Times New Roman" w:hAnsi="Times New Roman" w:cs="Times New Roman"/>
          <w:sz w:val="28"/>
          <w:szCs w:val="28"/>
        </w:rPr>
        <w:t>в</w:t>
      </w:r>
      <w:proofErr w:type="gramEnd"/>
      <w:r w:rsidRPr="002E033B">
        <w:rPr>
          <w:rFonts w:ascii="Times New Roman" w:eastAsia="Times New Roman" w:hAnsi="Times New Roman" w:cs="Times New Roman"/>
          <w:sz w:val="28"/>
          <w:szCs w:val="28"/>
        </w:rPr>
        <w:t xml:space="preserve">, </w:t>
      </w:r>
      <w:proofErr w:type="gramStart"/>
      <w:r w:rsidRPr="002E033B">
        <w:rPr>
          <w:rFonts w:ascii="Times New Roman" w:eastAsia="Times New Roman" w:hAnsi="Times New Roman" w:cs="Times New Roman"/>
          <w:sz w:val="28"/>
          <w:szCs w:val="28"/>
        </w:rPr>
        <w:t>будучи</w:t>
      </w:r>
      <w:proofErr w:type="gramEnd"/>
      <w:r w:rsidRPr="002E033B">
        <w:rPr>
          <w:rFonts w:ascii="Times New Roman" w:eastAsia="Times New Roman" w:hAnsi="Times New Roman" w:cs="Times New Roman"/>
          <w:sz w:val="28"/>
          <w:szCs w:val="28"/>
        </w:rPr>
        <w:t xml:space="preserve"> невпевненими у своїх силах, вони губляться при опитуванні, виконанні контрольних робіт, хоч мають знання. Чуйне ставлення учителів, батьків до таких учнів, </w:t>
      </w:r>
      <w:proofErr w:type="gramStart"/>
      <w:r w:rsidRPr="002E033B">
        <w:rPr>
          <w:rFonts w:ascii="Times New Roman" w:eastAsia="Times New Roman" w:hAnsi="Times New Roman" w:cs="Times New Roman"/>
          <w:sz w:val="28"/>
          <w:szCs w:val="28"/>
        </w:rPr>
        <w:t>п</w:t>
      </w:r>
      <w:proofErr w:type="gramEnd"/>
      <w:r w:rsidRPr="002E033B">
        <w:rPr>
          <w:rFonts w:ascii="Times New Roman" w:eastAsia="Times New Roman" w:hAnsi="Times New Roman" w:cs="Times New Roman"/>
          <w:sz w:val="28"/>
          <w:szCs w:val="28"/>
        </w:rPr>
        <w:t>ідбадьорювання, доброзичлива і своєчасна допомога сприяють створенню життєрадісного настрою, зміцнюють волю, прагнення до успіху.</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rPr>
      </w:pPr>
      <w:r w:rsidRPr="002E033B">
        <w:rPr>
          <w:rFonts w:ascii="Times New Roman" w:eastAsia="Times New Roman" w:hAnsi="Times New Roman" w:cs="Times New Roman"/>
          <w:sz w:val="28"/>
          <w:szCs w:val="28"/>
        </w:rPr>
        <w:t xml:space="preserve">Властивості типу нервової системи, які відображаються </w:t>
      </w:r>
      <w:proofErr w:type="gramStart"/>
      <w:r w:rsidRPr="002E033B">
        <w:rPr>
          <w:rFonts w:ascii="Times New Roman" w:eastAsia="Times New Roman" w:hAnsi="Times New Roman" w:cs="Times New Roman"/>
          <w:sz w:val="28"/>
          <w:szCs w:val="28"/>
        </w:rPr>
        <w:t>у</w:t>
      </w:r>
      <w:proofErr w:type="gramEnd"/>
      <w:r w:rsidRPr="002E033B">
        <w:rPr>
          <w:rFonts w:ascii="Times New Roman" w:eastAsia="Times New Roman" w:hAnsi="Times New Roman" w:cs="Times New Roman"/>
          <w:sz w:val="28"/>
          <w:szCs w:val="28"/>
        </w:rPr>
        <w:t xml:space="preserve"> темпераменті, позначаються на динамічній характеристиці виявлення здібностей.</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Здібності — </w:t>
      </w:r>
      <w:proofErr w:type="gramStart"/>
      <w:r w:rsidRPr="002E033B">
        <w:rPr>
          <w:rFonts w:ascii="Times New Roman" w:eastAsia="Times New Roman" w:hAnsi="Times New Roman" w:cs="Times New Roman"/>
          <w:sz w:val="28"/>
          <w:szCs w:val="28"/>
        </w:rPr>
        <w:t>псих</w:t>
      </w:r>
      <w:proofErr w:type="gramEnd"/>
      <w:r w:rsidRPr="002E033B">
        <w:rPr>
          <w:rFonts w:ascii="Times New Roman" w:eastAsia="Times New Roman" w:hAnsi="Times New Roman" w:cs="Times New Roman"/>
          <w:sz w:val="28"/>
          <w:szCs w:val="28"/>
        </w:rPr>
        <w:t>ічні властивості індивіда, що є передумовою успішного виконання певних видів діяльності.</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 xml:space="preserve">Кожній людині притаманні загальні здібності, які виявляються в усіх видах діяльності (розумові здібності, пам'ять, увага) і спеціальні (музичний слух, творча уява тощо). Для успішної життєдіяльності важливе оптимальне поєднання загальних і спеціальних здібностей. </w:t>
      </w:r>
      <w:r w:rsidRPr="002E033B">
        <w:rPr>
          <w:rFonts w:ascii="Times New Roman" w:eastAsia="Times New Roman" w:hAnsi="Times New Roman" w:cs="Times New Roman"/>
          <w:sz w:val="28"/>
          <w:szCs w:val="28"/>
        </w:rPr>
        <w:t xml:space="preserve">Маючи певну залежність від природи, </w:t>
      </w:r>
      <w:proofErr w:type="gramStart"/>
      <w:r w:rsidRPr="002E033B">
        <w:rPr>
          <w:rFonts w:ascii="Times New Roman" w:eastAsia="Times New Roman" w:hAnsi="Times New Roman" w:cs="Times New Roman"/>
          <w:sz w:val="28"/>
          <w:szCs w:val="28"/>
        </w:rPr>
        <w:t>вони</w:t>
      </w:r>
      <w:proofErr w:type="gramEnd"/>
      <w:r w:rsidRPr="002E033B">
        <w:rPr>
          <w:rFonts w:ascii="Times New Roman" w:eastAsia="Times New Roman" w:hAnsi="Times New Roman" w:cs="Times New Roman"/>
          <w:sz w:val="28"/>
          <w:szCs w:val="28"/>
        </w:rPr>
        <w:t xml:space="preserve"> є набутими феноменами. Визначальними для їх розвитку є умови життя, взаємини людини з оточуючим середовищем.</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 xml:space="preserve">До внутрішніх факторів, які зумовлюють індивідуальні відмінності в розумових здібностях, належать особливості співвідношення двох сигнальних систем. Російський фізіолог Іван Павлов (1849—1936) зазначав, що люди розрізняються характером свого мислення, переважанням або поєднанням певних ознак і властивостей мислительної діяльності (конкретність, логічність, образність та ін.). </w:t>
      </w:r>
      <w:r w:rsidRPr="002E033B">
        <w:rPr>
          <w:rFonts w:ascii="Times New Roman" w:eastAsia="Times New Roman" w:hAnsi="Times New Roman" w:cs="Times New Roman"/>
          <w:sz w:val="28"/>
          <w:szCs w:val="28"/>
        </w:rPr>
        <w:t>За індивідуальними особливостями вищої нервової діяльності він виділяв кілька типів людей:</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мислительний тип, в якого переважає друга сигнальна система;</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художній тип, в якого переважає перша сигнальна система;</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середній тип, в якого обидві системи спі</w:t>
      </w:r>
      <w:proofErr w:type="gramStart"/>
      <w:r w:rsidRPr="002E033B">
        <w:rPr>
          <w:rFonts w:ascii="Times New Roman" w:eastAsia="Times New Roman" w:hAnsi="Times New Roman" w:cs="Times New Roman"/>
          <w:sz w:val="28"/>
          <w:szCs w:val="28"/>
        </w:rPr>
        <w:t>вв</w:t>
      </w:r>
      <w:proofErr w:type="gramEnd"/>
      <w:r w:rsidRPr="002E033B">
        <w:rPr>
          <w:rFonts w:ascii="Times New Roman" w:eastAsia="Times New Roman" w:hAnsi="Times New Roman" w:cs="Times New Roman"/>
          <w:sz w:val="28"/>
          <w:szCs w:val="28"/>
        </w:rPr>
        <w:t>ідносяться в діяльності приблизно однаково.</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Ці «спеціальні людські» типи зумовлюють певну спрямованість розумової активності, помітно позначаються на специфіці її саморегуляції.</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lastRenderedPageBreak/>
        <w:t xml:space="preserve">У процесі навчання і виховання, під впливом конкретних умов життя і в зв'язку з особливостями вищої нервової діяльності людини формуються позитивні або негативні індивідуальні риси та якості пізнавальних процесів, почуттів, волі, спрямованості особистості, її характеру. </w:t>
      </w:r>
      <w:proofErr w:type="gramStart"/>
      <w:r w:rsidRPr="002E033B">
        <w:rPr>
          <w:rFonts w:ascii="Times New Roman" w:eastAsia="Times New Roman" w:hAnsi="Times New Roman" w:cs="Times New Roman"/>
          <w:sz w:val="28"/>
          <w:szCs w:val="28"/>
        </w:rPr>
        <w:t>Вони</w:t>
      </w:r>
      <w:proofErr w:type="gramEnd"/>
      <w:r w:rsidRPr="002E033B">
        <w:rPr>
          <w:rFonts w:ascii="Times New Roman" w:eastAsia="Times New Roman" w:hAnsi="Times New Roman" w:cs="Times New Roman"/>
          <w:sz w:val="28"/>
          <w:szCs w:val="28"/>
        </w:rPr>
        <w:t xml:space="preserve"> позначаються на успіхах у навчанні, поведінці особистості в колективі.</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Тому в процесі навчання і виховання потрібно зважати на індивідуальні особливості емоціонально-вольової сфери учнів, тактовно, але послідовно й неухильно, долати негативні вияви їх почуттів і поведінки.</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rPr>
      </w:pPr>
      <w:r w:rsidRPr="002E033B">
        <w:rPr>
          <w:rFonts w:ascii="Times New Roman" w:eastAsia="Times New Roman" w:hAnsi="Times New Roman" w:cs="Times New Roman"/>
          <w:sz w:val="28"/>
          <w:szCs w:val="28"/>
        </w:rPr>
        <w:t xml:space="preserve">Результативність навчально-виховного процесу значною мірою залежить від врахування індивідуальних особливостей характеру </w:t>
      </w:r>
      <w:proofErr w:type="gramStart"/>
      <w:r w:rsidRPr="002E033B">
        <w:rPr>
          <w:rFonts w:ascii="Times New Roman" w:eastAsia="Times New Roman" w:hAnsi="Times New Roman" w:cs="Times New Roman"/>
          <w:sz w:val="28"/>
          <w:szCs w:val="28"/>
        </w:rPr>
        <w:t>кожного</w:t>
      </w:r>
      <w:proofErr w:type="gramEnd"/>
      <w:r w:rsidRPr="002E033B">
        <w:rPr>
          <w:rFonts w:ascii="Times New Roman" w:eastAsia="Times New Roman" w:hAnsi="Times New Roman" w:cs="Times New Roman"/>
          <w:sz w:val="28"/>
          <w:szCs w:val="28"/>
        </w:rPr>
        <w:t xml:space="preserve"> учня.</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Характер — сукупність </w:t>
      </w:r>
      <w:proofErr w:type="gramStart"/>
      <w:r w:rsidRPr="002E033B">
        <w:rPr>
          <w:rFonts w:ascii="Times New Roman" w:eastAsia="Times New Roman" w:hAnsi="Times New Roman" w:cs="Times New Roman"/>
          <w:sz w:val="28"/>
          <w:szCs w:val="28"/>
        </w:rPr>
        <w:t>ст</w:t>
      </w:r>
      <w:proofErr w:type="gramEnd"/>
      <w:r w:rsidRPr="002E033B">
        <w:rPr>
          <w:rFonts w:ascii="Times New Roman" w:eastAsia="Times New Roman" w:hAnsi="Times New Roman" w:cs="Times New Roman"/>
          <w:sz w:val="28"/>
          <w:szCs w:val="28"/>
        </w:rPr>
        <w:t>ійких психічних властивостей людини, які виявляються у її поведінці й діяльності.</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 xml:space="preserve">Він є стрижнем особистості, одним із важливих показників її індивідуальності. </w:t>
      </w:r>
      <w:r w:rsidRPr="002E033B">
        <w:rPr>
          <w:rFonts w:ascii="Times New Roman" w:eastAsia="Times New Roman" w:hAnsi="Times New Roman" w:cs="Times New Roman"/>
          <w:sz w:val="28"/>
          <w:szCs w:val="28"/>
        </w:rPr>
        <w:t xml:space="preserve">Залежно від обставин властивості характеру виявляються </w:t>
      </w:r>
      <w:proofErr w:type="gramStart"/>
      <w:r w:rsidRPr="002E033B">
        <w:rPr>
          <w:rFonts w:ascii="Times New Roman" w:eastAsia="Times New Roman" w:hAnsi="Times New Roman" w:cs="Times New Roman"/>
          <w:sz w:val="28"/>
          <w:szCs w:val="28"/>
        </w:rPr>
        <w:t>по-р</w:t>
      </w:r>
      <w:proofErr w:type="gramEnd"/>
      <w:r w:rsidRPr="002E033B">
        <w:rPr>
          <w:rFonts w:ascii="Times New Roman" w:eastAsia="Times New Roman" w:hAnsi="Times New Roman" w:cs="Times New Roman"/>
          <w:sz w:val="28"/>
          <w:szCs w:val="28"/>
        </w:rPr>
        <w:t xml:space="preserve">ізному, інколи можуть бути непомітними чи змінюватися. Але для зміни психічного складу особистості потрібний тривалий час, систематичний виховний вплив, створення умов, </w:t>
      </w:r>
      <w:proofErr w:type="gramStart"/>
      <w:r w:rsidRPr="002E033B">
        <w:rPr>
          <w:rFonts w:ascii="Times New Roman" w:eastAsia="Times New Roman" w:hAnsi="Times New Roman" w:cs="Times New Roman"/>
          <w:sz w:val="28"/>
          <w:szCs w:val="28"/>
        </w:rPr>
        <w:t>які б</w:t>
      </w:r>
      <w:proofErr w:type="gramEnd"/>
      <w:r w:rsidRPr="002E033B">
        <w:rPr>
          <w:rFonts w:ascii="Times New Roman" w:eastAsia="Times New Roman" w:hAnsi="Times New Roman" w:cs="Times New Roman"/>
          <w:sz w:val="28"/>
          <w:szCs w:val="28"/>
        </w:rPr>
        <w:t xml:space="preserve"> унеможливили прояви небажаних рис характеру. Головне і вирішальне значення у перевихованні характеру має діяльність самої особистості, внаслідок чого </w:t>
      </w:r>
      <w:proofErr w:type="gramStart"/>
      <w:r w:rsidRPr="002E033B">
        <w:rPr>
          <w:rFonts w:ascii="Times New Roman" w:eastAsia="Times New Roman" w:hAnsi="Times New Roman" w:cs="Times New Roman"/>
          <w:sz w:val="28"/>
          <w:szCs w:val="28"/>
        </w:rPr>
        <w:t>у</w:t>
      </w:r>
      <w:proofErr w:type="gramEnd"/>
      <w:r w:rsidRPr="002E033B">
        <w:rPr>
          <w:rFonts w:ascii="Times New Roman" w:eastAsia="Times New Roman" w:hAnsi="Times New Roman" w:cs="Times New Roman"/>
          <w:sz w:val="28"/>
          <w:szCs w:val="28"/>
        </w:rPr>
        <w:t xml:space="preserve"> неї формуються якісно нові звички. А для цього необхідно виховувати в учнів тверде прагнення до самовиховання.</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 xml:space="preserve">Урахування індивідуальних особливостей учнів у навчанні та вихованні — це не пристосування мети і змісту навчання і виховання до окремого учня, а пристосування прийомів, методів і форм педагогічного впливу до індивідуальних їх особливостей з метою забезпечення запрограмованого рівня розвитку особистості. </w:t>
      </w:r>
      <w:r w:rsidRPr="002E033B">
        <w:rPr>
          <w:rFonts w:ascii="Times New Roman" w:eastAsia="Times New Roman" w:hAnsi="Times New Roman" w:cs="Times New Roman"/>
          <w:sz w:val="28"/>
          <w:szCs w:val="28"/>
        </w:rPr>
        <w:t xml:space="preserve">Індивідуальний </w:t>
      </w:r>
      <w:proofErr w:type="gramStart"/>
      <w:r w:rsidRPr="002E033B">
        <w:rPr>
          <w:rFonts w:ascii="Times New Roman" w:eastAsia="Times New Roman" w:hAnsi="Times New Roman" w:cs="Times New Roman"/>
          <w:sz w:val="28"/>
          <w:szCs w:val="28"/>
        </w:rPr>
        <w:t>п</w:t>
      </w:r>
      <w:proofErr w:type="gramEnd"/>
      <w:r w:rsidRPr="002E033B">
        <w:rPr>
          <w:rFonts w:ascii="Times New Roman" w:eastAsia="Times New Roman" w:hAnsi="Times New Roman" w:cs="Times New Roman"/>
          <w:sz w:val="28"/>
          <w:szCs w:val="28"/>
        </w:rPr>
        <w:t xml:space="preserve">ідхід створює найсприятливіші можливості для розвитку пізнавальних можливостей, активності, схильностей і обдаровань кожного учня. Такого </w:t>
      </w:r>
      <w:proofErr w:type="gramStart"/>
      <w:r w:rsidRPr="002E033B">
        <w:rPr>
          <w:rFonts w:ascii="Times New Roman" w:eastAsia="Times New Roman" w:hAnsi="Times New Roman" w:cs="Times New Roman"/>
          <w:sz w:val="28"/>
          <w:szCs w:val="28"/>
        </w:rPr>
        <w:t>п</w:t>
      </w:r>
      <w:proofErr w:type="gramEnd"/>
      <w:r w:rsidRPr="002E033B">
        <w:rPr>
          <w:rFonts w:ascii="Times New Roman" w:eastAsia="Times New Roman" w:hAnsi="Times New Roman" w:cs="Times New Roman"/>
          <w:sz w:val="28"/>
          <w:szCs w:val="28"/>
        </w:rPr>
        <w:t>ідходу потребують насамперед діти, які виявляють неадекватну поведінку, обмежені, нерозвинені здібності, мають чітко виражені відхилення в розвитку.</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Необхідність вивчення індивідуальних особливостей учнів обумовлена тим, що без їх знання процес управління навчальною діяльністю можна реалізувати лише методом спроб та помилок, «що є неприпустимим у випадку с</w:t>
      </w:r>
      <w:r w:rsidR="00AD255D">
        <w:rPr>
          <w:rFonts w:ascii="Times New Roman" w:eastAsia="Times New Roman" w:hAnsi="Times New Roman" w:cs="Times New Roman"/>
          <w:sz w:val="28"/>
          <w:szCs w:val="28"/>
          <w:lang w:val="uk-UA"/>
        </w:rPr>
        <w:t>кладних об’єктів управління»</w:t>
      </w:r>
      <w:r w:rsidRPr="002E033B">
        <w:rPr>
          <w:rFonts w:ascii="Times New Roman" w:eastAsia="Times New Roman" w:hAnsi="Times New Roman" w:cs="Times New Roman"/>
          <w:sz w:val="28"/>
          <w:szCs w:val="28"/>
          <w:lang w:val="uk-UA"/>
        </w:rPr>
        <w:t>.</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lastRenderedPageBreak/>
        <w:t>У навчальній діяльності проявляється цілий комплекс індивідуальних особливостей учнів: спрямованість особистості (світогляд, потреби, мотиви, інтереси, прагнення, ідеали та ін.); розвиток інтелектуальної сфери (сприймання, пам’ять, рівень розвитку мислення); розвиток вольової та емоціональної сфер; підготовленість до навчальної діяльності; рівень знань, умінь та навичок; рівень загальних умінь учіння. Їх аналіз показує, що всі вони взаємопов’язані і утворюють цілісну, складно організовану систему властивостей, якостей психічних процесів, емоційно-вольової сфери, темпераменту, характеру, здібностей, спря</w:t>
      </w:r>
      <w:r w:rsidR="00AD255D">
        <w:rPr>
          <w:rFonts w:ascii="Times New Roman" w:eastAsia="Times New Roman" w:hAnsi="Times New Roman" w:cs="Times New Roman"/>
          <w:sz w:val="28"/>
          <w:szCs w:val="28"/>
          <w:lang w:val="uk-UA"/>
        </w:rPr>
        <w:t>мованості особистості і т.п</w:t>
      </w:r>
      <w:r w:rsidRPr="002E033B">
        <w:rPr>
          <w:rFonts w:ascii="Times New Roman" w:eastAsia="Times New Roman" w:hAnsi="Times New Roman" w:cs="Times New Roman"/>
          <w:sz w:val="28"/>
          <w:szCs w:val="28"/>
          <w:lang w:val="uk-UA"/>
        </w:rPr>
        <w:t>.</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У процесі </w:t>
      </w:r>
      <w:proofErr w:type="gramStart"/>
      <w:r w:rsidRPr="002E033B">
        <w:rPr>
          <w:rFonts w:ascii="Times New Roman" w:eastAsia="Times New Roman" w:hAnsi="Times New Roman" w:cs="Times New Roman"/>
          <w:sz w:val="28"/>
          <w:szCs w:val="28"/>
        </w:rPr>
        <w:t>р</w:t>
      </w:r>
      <w:proofErr w:type="gramEnd"/>
      <w:r w:rsidRPr="002E033B">
        <w:rPr>
          <w:rFonts w:ascii="Times New Roman" w:eastAsia="Times New Roman" w:hAnsi="Times New Roman" w:cs="Times New Roman"/>
          <w:sz w:val="28"/>
          <w:szCs w:val="28"/>
        </w:rPr>
        <w:t xml:space="preserve">ізних видів діяльності в дитячому колективі встановлюються міжособові зв'язки і взаємини. У згуртованому колективі вони мають гуманний характер, характер співпраці, кооперації, коли кілька первинних колективів вступають у безпосередні контакти при реалізації спільного </w:t>
      </w:r>
      <w:proofErr w:type="gramStart"/>
      <w:r w:rsidRPr="002E033B">
        <w:rPr>
          <w:rFonts w:ascii="Times New Roman" w:eastAsia="Times New Roman" w:hAnsi="Times New Roman" w:cs="Times New Roman"/>
          <w:sz w:val="28"/>
          <w:szCs w:val="28"/>
        </w:rPr>
        <w:t>практичного</w:t>
      </w:r>
      <w:proofErr w:type="gramEnd"/>
      <w:r w:rsidRPr="002E033B">
        <w:rPr>
          <w:rFonts w:ascii="Times New Roman" w:eastAsia="Times New Roman" w:hAnsi="Times New Roman" w:cs="Times New Roman"/>
          <w:sz w:val="28"/>
          <w:szCs w:val="28"/>
        </w:rPr>
        <w:t xml:space="preserve"> завдання. Це можуть бути зв'язки шефства, коли колектив, який досягнув високих результатів у вирішенні тих чи інших практичних завдань, взаємодіючи з іншим колективом, передає йому </w:t>
      </w:r>
      <w:proofErr w:type="gramStart"/>
      <w:r w:rsidRPr="002E033B">
        <w:rPr>
          <w:rFonts w:ascii="Times New Roman" w:eastAsia="Times New Roman" w:hAnsi="Times New Roman" w:cs="Times New Roman"/>
          <w:sz w:val="28"/>
          <w:szCs w:val="28"/>
        </w:rPr>
        <w:t>св</w:t>
      </w:r>
      <w:proofErr w:type="gramEnd"/>
      <w:r w:rsidRPr="002E033B">
        <w:rPr>
          <w:rFonts w:ascii="Times New Roman" w:eastAsia="Times New Roman" w:hAnsi="Times New Roman" w:cs="Times New Roman"/>
          <w:sz w:val="28"/>
          <w:szCs w:val="28"/>
        </w:rPr>
        <w:t>ій досвід, надає допомогу та підтримку.</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 xml:space="preserve">Наукові дослідження виявили три найпоширеніші моделі розвитку взаємин між особистістю і колективом: а) особистість підкоряється колективу (конформізм); б) особистість і колектив перебувають в оптимальних стосунках (гармонія); в) особистість підкоряє собі колектив (нонконформізм). У кожній з цих моделей виділяється багато ліній взаємин, наприклад: колектив відштовхує особистість; особистість відкидає колектив; співіснування за принципом невтручання тощо. </w:t>
      </w:r>
      <w:r w:rsidRPr="002E033B">
        <w:rPr>
          <w:rFonts w:ascii="Times New Roman" w:eastAsia="Times New Roman" w:hAnsi="Times New Roman" w:cs="Times New Roman"/>
          <w:sz w:val="28"/>
          <w:szCs w:val="28"/>
        </w:rPr>
        <w:t>Кожен вид стосунків по-своєму впливає на формування особистості в колективі.</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 xml:space="preserve">Виховний вплив колективу на його членів підвищується за таких умов: а) розумне поєднання педагогічного керівництва зі створенням умов для прояву вихованцями самостійності, ініціативи, самодіяльності; б) колектив вступає у стосунки співпраці з вихованцями; в) контроль за діяльністю членів колективу переходить у самоконтроль; г) колектив навчився терпеливо ставитися до недоліків його членів, прощати нерозумні дії, заподіяні образи; ґ) адекватність виконання членами колективу ролей своїм реальним можливостям; д) своєчасне педагогічне втручання у формування стосунків між членами колективу; е) створення тимчасових об'єднань із переведенням до них вихованців, у яких не склалися нормальні стосунки в первинному колективі; є) зміна характеру і </w:t>
      </w:r>
      <w:r w:rsidRPr="002E033B">
        <w:rPr>
          <w:rFonts w:ascii="Times New Roman" w:eastAsia="Times New Roman" w:hAnsi="Times New Roman" w:cs="Times New Roman"/>
          <w:sz w:val="28"/>
          <w:szCs w:val="28"/>
          <w:lang w:val="uk-UA"/>
        </w:rPr>
        <w:lastRenderedPageBreak/>
        <w:t>видів колективної діяльності, що дозволяє вводити учнів до нових стосунків.</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lang w:val="uk-UA"/>
        </w:rPr>
        <w:t>Педагогічний колектив щодо учнівського колективу повинен допомогти: а) виробити єдині установки, що виражалися б у правилах, законах життя навчального закладу; б) створити систему єдиних вимог; в) вплинути на тон і стиль взаємин у колективі; г) у підборі, навчанні й координації діяльності органів самоврядування; ґ) у плануванні, підготовці та проведенні запланованих заходів; д) у координуванні міжособових і ділових стосунків у колективі.</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Основним принципом, на якому будуються стосунки в колективі, А. С. Макаренко розглядав принцип відповідальної залежності. В. О. Сухомлинський важливого значення надавав питанню гуманізації стосунків у колективі. І. П. Іванов вважа</w:t>
      </w:r>
      <w:proofErr w:type="gramStart"/>
      <w:r w:rsidRPr="002E033B">
        <w:rPr>
          <w:rFonts w:ascii="Times New Roman" w:eastAsia="Times New Roman" w:hAnsi="Times New Roman" w:cs="Times New Roman"/>
          <w:sz w:val="28"/>
          <w:szCs w:val="28"/>
        </w:rPr>
        <w:t>є,</w:t>
      </w:r>
      <w:proofErr w:type="gramEnd"/>
      <w:r w:rsidRPr="002E033B">
        <w:rPr>
          <w:rFonts w:ascii="Times New Roman" w:eastAsia="Times New Roman" w:hAnsi="Times New Roman" w:cs="Times New Roman"/>
          <w:sz w:val="28"/>
          <w:szCs w:val="28"/>
        </w:rPr>
        <w:t xml:space="preserve"> що саме в різновіковому загоні виникає товариське піклування старших про молодших, прагнення вдосконалювати себе й навколишню дійсність. Місце педагога він бачить при цьому "Не за них і без них, а разом з ними і попереду них". І. П. Щетинін вважа</w:t>
      </w:r>
      <w:proofErr w:type="gramStart"/>
      <w:r w:rsidRPr="002E033B">
        <w:rPr>
          <w:rFonts w:ascii="Times New Roman" w:eastAsia="Times New Roman" w:hAnsi="Times New Roman" w:cs="Times New Roman"/>
          <w:sz w:val="28"/>
          <w:szCs w:val="28"/>
        </w:rPr>
        <w:t>є,</w:t>
      </w:r>
      <w:proofErr w:type="gramEnd"/>
      <w:r w:rsidRPr="002E033B">
        <w:rPr>
          <w:rFonts w:ascii="Times New Roman" w:eastAsia="Times New Roman" w:hAnsi="Times New Roman" w:cs="Times New Roman"/>
          <w:sz w:val="28"/>
          <w:szCs w:val="28"/>
        </w:rPr>
        <w:t xml:space="preserve"> що в учня необхідно викликати потребу в активному створенні своєї особи відповідно до уявлення про неї в колективі.</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В. О. Сухомлинський вважав, що сама по собі праця не </w:t>
      </w:r>
      <w:proofErr w:type="gramStart"/>
      <w:r w:rsidRPr="002E033B">
        <w:rPr>
          <w:rFonts w:ascii="Times New Roman" w:eastAsia="Times New Roman" w:hAnsi="Times New Roman" w:cs="Times New Roman"/>
          <w:sz w:val="28"/>
          <w:szCs w:val="28"/>
        </w:rPr>
        <w:t>п</w:t>
      </w:r>
      <w:proofErr w:type="gramEnd"/>
      <w:r w:rsidRPr="002E033B">
        <w:rPr>
          <w:rFonts w:ascii="Times New Roman" w:eastAsia="Times New Roman" w:hAnsi="Times New Roman" w:cs="Times New Roman"/>
          <w:sz w:val="28"/>
          <w:szCs w:val="28"/>
        </w:rPr>
        <w:t>ідкорена високим моральним ідеалам, не осмислена учнями як джерело власного розвитку, не може мати виховної сили, не зміцнює духовних зв'язків вихованців. Тому він ставив питання:</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rPr>
      </w:pPr>
      <w:r w:rsidRPr="002E033B">
        <w:rPr>
          <w:rFonts w:ascii="Times New Roman" w:eastAsia="Times New Roman" w:hAnsi="Times New Roman" w:cs="Times New Roman"/>
          <w:sz w:val="28"/>
          <w:szCs w:val="28"/>
        </w:rPr>
        <w:t>1. Про важливість "злиття праці і духовного життя вихованців" і надавав цьому першочергового значення.</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AD255D">
        <w:rPr>
          <w:rFonts w:ascii="Times New Roman" w:eastAsia="Times New Roman" w:hAnsi="Times New Roman" w:cs="Times New Roman"/>
          <w:sz w:val="28"/>
          <w:szCs w:val="28"/>
          <w:lang w:val="uk-UA"/>
        </w:rPr>
        <w:t>2. Організація добродійних відносин між дитячою спільністю і довкіллям — це другий шлях створення і збагачення духовного життя колективу.</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AD255D">
        <w:rPr>
          <w:rFonts w:ascii="Times New Roman" w:eastAsia="Times New Roman" w:hAnsi="Times New Roman" w:cs="Times New Roman"/>
          <w:sz w:val="28"/>
          <w:szCs w:val="28"/>
          <w:lang w:val="uk-UA"/>
        </w:rPr>
        <w:t xml:space="preserve">Перше поняття про колектив формується й утверджується, коли діти об'єднують свої зусилля для того, щоб виростити сад чи виноград, діброву чи плодорозсадник, підготувати кілька десятків квадратних метрів родючого ґрунту чи захистити гектар чорнозему від ерозії. </w:t>
      </w:r>
      <w:r w:rsidRPr="002E033B">
        <w:rPr>
          <w:rFonts w:ascii="Times New Roman" w:eastAsia="Times New Roman" w:hAnsi="Times New Roman" w:cs="Times New Roman"/>
          <w:sz w:val="28"/>
          <w:szCs w:val="28"/>
        </w:rPr>
        <w:t>Водночас В. О. Сухомлинський бачив шлях виховання колективу й особистості у боротьбі проти зла, безкультур'я, черствості, байдужості.</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AD255D">
        <w:rPr>
          <w:rFonts w:ascii="Times New Roman" w:eastAsia="Times New Roman" w:hAnsi="Times New Roman" w:cs="Times New Roman"/>
          <w:sz w:val="28"/>
          <w:szCs w:val="28"/>
          <w:lang w:val="uk-UA"/>
        </w:rPr>
        <w:t>3. По-третє, формування колективу в розумінні Сухомлинського можна визначити так: від розкриття сутності колективізму, стимулювання спільних емоцій і співпереживання до духовної, моральної єдності, благородних традицій і вчинків.</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AD255D">
        <w:rPr>
          <w:rFonts w:ascii="Times New Roman" w:eastAsia="Times New Roman" w:hAnsi="Times New Roman" w:cs="Times New Roman"/>
          <w:sz w:val="28"/>
          <w:szCs w:val="28"/>
          <w:lang w:val="uk-UA"/>
        </w:rPr>
        <w:lastRenderedPageBreak/>
        <w:t>Мова йде насамперед про озброєння учнів з першого класу системою моральних знань, зокрема тих, що стосуються суті таких понять, як колективізм, індивідуалізм, егоїзм тощо.</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Важливого значення надавав В.О. Сухомлинський умінню вчителів переконливо й аргументовано доносити до учнів основи моральних знань, не бути байдужими інформаторами. Учитель виховує переконання лише тоді, коли він несе зі своїм знанням ставлення до істини. Виклад нового матеріалу мусить бути не безбарвним повідомленням, інформацією, а зверненням до сові</w:t>
      </w:r>
      <w:proofErr w:type="gramStart"/>
      <w:r w:rsidRPr="002E033B">
        <w:rPr>
          <w:rFonts w:ascii="Times New Roman" w:eastAsia="Times New Roman" w:hAnsi="Times New Roman" w:cs="Times New Roman"/>
          <w:sz w:val="28"/>
          <w:szCs w:val="28"/>
        </w:rPr>
        <w:t>ст</w:t>
      </w:r>
      <w:proofErr w:type="gramEnd"/>
      <w:r w:rsidRPr="002E033B">
        <w:rPr>
          <w:rFonts w:ascii="Times New Roman" w:eastAsia="Times New Roman" w:hAnsi="Times New Roman" w:cs="Times New Roman"/>
          <w:sz w:val="28"/>
          <w:szCs w:val="28"/>
        </w:rPr>
        <w:t>і, до тієї грані свідомості, на якій, обра</w:t>
      </w:r>
      <w:r w:rsidR="00AD255D">
        <w:rPr>
          <w:rFonts w:ascii="Times New Roman" w:eastAsia="Times New Roman" w:hAnsi="Times New Roman" w:cs="Times New Roman"/>
          <w:sz w:val="28"/>
          <w:szCs w:val="28"/>
        </w:rPr>
        <w:t>зно кажучи, формується ставленн</w:t>
      </w:r>
      <w:r w:rsidR="00AD255D">
        <w:rPr>
          <w:rFonts w:ascii="Times New Roman" w:eastAsia="Times New Roman" w:hAnsi="Times New Roman" w:cs="Times New Roman"/>
          <w:sz w:val="28"/>
          <w:szCs w:val="28"/>
          <w:lang w:val="uk-UA"/>
        </w:rPr>
        <w:t>я.</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AD255D">
        <w:rPr>
          <w:rFonts w:ascii="Times New Roman" w:eastAsia="Times New Roman" w:hAnsi="Times New Roman" w:cs="Times New Roman"/>
          <w:sz w:val="28"/>
          <w:szCs w:val="28"/>
          <w:lang w:val="uk-UA"/>
        </w:rPr>
        <w:t>4. Важливим шляхом розвитку духовної і моральної єдності дитячого колективу є стимулювання колективних емоцій, переживань щодо різноманітних явищ навколишнього світу. Навіть у спостереженні разом із дітьми явищ природи і враженні від них він бачив можливість появи атмосфери емоційної близькості, що з'єднує дітей.</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rPr>
      </w:pPr>
      <w:r w:rsidRPr="002E033B">
        <w:rPr>
          <w:rFonts w:ascii="Times New Roman" w:eastAsia="Times New Roman" w:hAnsi="Times New Roman" w:cs="Times New Roman"/>
          <w:sz w:val="28"/>
          <w:szCs w:val="28"/>
        </w:rPr>
        <w:t xml:space="preserve">5. Важливим шляхом становлення колективу є моральне збагачення стосунків між учнями на засадах гуманізму і </w:t>
      </w:r>
      <w:proofErr w:type="gramStart"/>
      <w:r w:rsidRPr="002E033B">
        <w:rPr>
          <w:rFonts w:ascii="Times New Roman" w:eastAsia="Times New Roman" w:hAnsi="Times New Roman" w:cs="Times New Roman"/>
          <w:sz w:val="28"/>
          <w:szCs w:val="28"/>
        </w:rPr>
        <w:t>р</w:t>
      </w:r>
      <w:proofErr w:type="gramEnd"/>
      <w:r w:rsidRPr="002E033B">
        <w:rPr>
          <w:rFonts w:ascii="Times New Roman" w:eastAsia="Times New Roman" w:hAnsi="Times New Roman" w:cs="Times New Roman"/>
          <w:sz w:val="28"/>
          <w:szCs w:val="28"/>
        </w:rPr>
        <w:t>ізноманітності. Виховувати справжній колективізм означає навчити своїх вихованців бачити в світі найголовніше — людину, віддавати фізичні й духовні сили в ім'я її щастя і радості.</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AD255D">
        <w:rPr>
          <w:rFonts w:ascii="Times New Roman" w:eastAsia="Times New Roman" w:hAnsi="Times New Roman" w:cs="Times New Roman"/>
          <w:sz w:val="28"/>
          <w:szCs w:val="28"/>
          <w:lang w:val="uk-UA"/>
        </w:rPr>
        <w:t xml:space="preserve">Життя навіть дитячої спільноти (колективу) не можливе без конфліктів, іноді — дрібних, а іноді — досить серйозних,, в яких стикаються різні моральні позиції, крайнощі колективізму та індивідуалізму, зло і добро. </w:t>
      </w:r>
      <w:r w:rsidRPr="002E033B">
        <w:rPr>
          <w:rFonts w:ascii="Times New Roman" w:eastAsia="Times New Roman" w:hAnsi="Times New Roman" w:cs="Times New Roman"/>
          <w:sz w:val="28"/>
          <w:szCs w:val="28"/>
        </w:rPr>
        <w:t xml:space="preserve">В </w:t>
      </w:r>
      <w:proofErr w:type="gramStart"/>
      <w:r w:rsidRPr="002E033B">
        <w:rPr>
          <w:rFonts w:ascii="Times New Roman" w:eastAsia="Times New Roman" w:hAnsi="Times New Roman" w:cs="Times New Roman"/>
          <w:sz w:val="28"/>
          <w:szCs w:val="28"/>
        </w:rPr>
        <w:t>таких</w:t>
      </w:r>
      <w:proofErr w:type="gramEnd"/>
      <w:r w:rsidRPr="002E033B">
        <w:rPr>
          <w:rFonts w:ascii="Times New Roman" w:eastAsia="Times New Roman" w:hAnsi="Times New Roman" w:cs="Times New Roman"/>
          <w:sz w:val="28"/>
          <w:szCs w:val="28"/>
        </w:rPr>
        <w:t xml:space="preserve"> умовах більше користі й особистості, і колективу принесе справедливе розв'язання конфлікту, пошук і знаходження істини, перемога добра. </w:t>
      </w:r>
      <w:proofErr w:type="gramStart"/>
      <w:r w:rsidRPr="002E033B">
        <w:rPr>
          <w:rFonts w:ascii="Times New Roman" w:eastAsia="Times New Roman" w:hAnsi="Times New Roman" w:cs="Times New Roman"/>
          <w:sz w:val="28"/>
          <w:szCs w:val="28"/>
        </w:rPr>
        <w:t>У</w:t>
      </w:r>
      <w:proofErr w:type="gramEnd"/>
      <w:r w:rsidRPr="002E033B">
        <w:rPr>
          <w:rFonts w:ascii="Times New Roman" w:eastAsia="Times New Roman" w:hAnsi="Times New Roman" w:cs="Times New Roman"/>
          <w:sz w:val="28"/>
          <w:szCs w:val="28"/>
        </w:rPr>
        <w:t xml:space="preserve"> такому разі для кожного члена колективу це буде школою життя.</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 xml:space="preserve">6. Велике значення має діалог учителя з учнем як індивідуальний вплив на процес згуртування колективу. В. О. Сухомлинський писав: "Чи все ми робимо для того, щоб знайти шлях до серця кожної дитини?... Душа кожної дитини це неповторний </w:t>
      </w:r>
      <w:proofErr w:type="gramStart"/>
      <w:r w:rsidRPr="002E033B">
        <w:rPr>
          <w:rFonts w:ascii="Times New Roman" w:eastAsia="Times New Roman" w:hAnsi="Times New Roman" w:cs="Times New Roman"/>
          <w:sz w:val="28"/>
          <w:szCs w:val="28"/>
        </w:rPr>
        <w:t>св</w:t>
      </w:r>
      <w:proofErr w:type="gramEnd"/>
      <w:r w:rsidRPr="002E033B">
        <w:rPr>
          <w:rFonts w:ascii="Times New Roman" w:eastAsia="Times New Roman" w:hAnsi="Times New Roman" w:cs="Times New Roman"/>
          <w:sz w:val="28"/>
          <w:szCs w:val="28"/>
        </w:rPr>
        <w:t xml:space="preserve">іт думок, почуттів, переживань. А </w:t>
      </w:r>
      <w:proofErr w:type="gramStart"/>
      <w:r w:rsidRPr="002E033B">
        <w:rPr>
          <w:rFonts w:ascii="Times New Roman" w:eastAsia="Times New Roman" w:hAnsi="Times New Roman" w:cs="Times New Roman"/>
          <w:sz w:val="28"/>
          <w:szCs w:val="28"/>
        </w:rPr>
        <w:t>в</w:t>
      </w:r>
      <w:proofErr w:type="gramEnd"/>
      <w:r w:rsidRPr="002E033B">
        <w:rPr>
          <w:rFonts w:ascii="Times New Roman" w:eastAsia="Times New Roman" w:hAnsi="Times New Roman" w:cs="Times New Roman"/>
          <w:sz w:val="28"/>
          <w:szCs w:val="28"/>
        </w:rPr>
        <w:t xml:space="preserve"> </w:t>
      </w:r>
      <w:proofErr w:type="gramStart"/>
      <w:r w:rsidRPr="002E033B">
        <w:rPr>
          <w:rFonts w:ascii="Times New Roman" w:eastAsia="Times New Roman" w:hAnsi="Times New Roman" w:cs="Times New Roman"/>
          <w:sz w:val="28"/>
          <w:szCs w:val="28"/>
        </w:rPr>
        <w:t>школ</w:t>
      </w:r>
      <w:proofErr w:type="gramEnd"/>
      <w:r w:rsidRPr="002E033B">
        <w:rPr>
          <w:rFonts w:ascii="Times New Roman" w:eastAsia="Times New Roman" w:hAnsi="Times New Roman" w:cs="Times New Roman"/>
          <w:sz w:val="28"/>
          <w:szCs w:val="28"/>
        </w:rPr>
        <w:t xml:space="preserve">і ми звикли говорити переважно з колективом... </w:t>
      </w:r>
      <w:proofErr w:type="gramStart"/>
      <w:r w:rsidRPr="002E033B">
        <w:rPr>
          <w:rFonts w:ascii="Times New Roman" w:eastAsia="Times New Roman" w:hAnsi="Times New Roman" w:cs="Times New Roman"/>
          <w:sz w:val="28"/>
          <w:szCs w:val="28"/>
        </w:rPr>
        <w:t>Чи не</w:t>
      </w:r>
      <w:proofErr w:type="gramEnd"/>
      <w:r w:rsidRPr="002E033B">
        <w:rPr>
          <w:rFonts w:ascii="Times New Roman" w:eastAsia="Times New Roman" w:hAnsi="Times New Roman" w:cs="Times New Roman"/>
          <w:sz w:val="28"/>
          <w:szCs w:val="28"/>
        </w:rPr>
        <w:t xml:space="preserve"> від того так часто бувають невдачі у виховній роботі?..."</w:t>
      </w:r>
    </w:p>
    <w:p w:rsidR="00976E7D" w:rsidRPr="00AD255D"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t>Необхідно багато знати про взаємини дитини й колективу, щоб допомогти їй вписатися в колектив не на правах</w:t>
      </w:r>
      <w:r w:rsidR="00AD255D">
        <w:rPr>
          <w:rFonts w:ascii="Times New Roman" w:eastAsia="Times New Roman" w:hAnsi="Times New Roman" w:cs="Times New Roman"/>
          <w:sz w:val="28"/>
          <w:szCs w:val="28"/>
          <w:lang w:val="uk-UA"/>
        </w:rPr>
        <w:t xml:space="preserve"> </w:t>
      </w:r>
      <w:r w:rsidRPr="002E033B">
        <w:rPr>
          <w:rFonts w:ascii="Times New Roman" w:eastAsia="Times New Roman" w:hAnsi="Times New Roman" w:cs="Times New Roman"/>
          <w:sz w:val="28"/>
          <w:szCs w:val="28"/>
        </w:rPr>
        <w:t>"гвинтика", а на власній індивідуальній основі, з урахуванням того, що вона може внести в процес його духовного розвитку, знайти те, що заважає їй у цьому.</w:t>
      </w:r>
    </w:p>
    <w:p w:rsidR="00976E7D" w:rsidRPr="002E033B" w:rsidRDefault="00976E7D" w:rsidP="00691CC8">
      <w:pPr>
        <w:tabs>
          <w:tab w:val="left" w:pos="2415"/>
        </w:tabs>
        <w:ind w:firstLine="567"/>
        <w:contextualSpacing/>
        <w:jc w:val="both"/>
        <w:rPr>
          <w:rFonts w:ascii="Times New Roman" w:eastAsia="Times New Roman" w:hAnsi="Times New Roman" w:cs="Times New Roman"/>
          <w:sz w:val="28"/>
          <w:szCs w:val="28"/>
        </w:rPr>
      </w:pPr>
    </w:p>
    <w:p w:rsidR="00976E7D" w:rsidRPr="00691CC8"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2E033B">
        <w:rPr>
          <w:rFonts w:ascii="Times New Roman" w:eastAsia="Times New Roman" w:hAnsi="Times New Roman" w:cs="Times New Roman"/>
          <w:sz w:val="28"/>
          <w:szCs w:val="28"/>
        </w:rPr>
        <w:lastRenderedPageBreak/>
        <w:t xml:space="preserve">Ми ніде не зустрічаємо в В.О. Сухомлинського поради, щоб учителі прямим текстом агітували учня за колектив, надокучливо умовляли "не відриватися від колективу". Він пропонував більш складні шляхи, але надійніші. Це, зокрема, допомога учневі повернутися до колективу </w:t>
      </w:r>
      <w:proofErr w:type="gramStart"/>
      <w:r w:rsidRPr="002E033B">
        <w:rPr>
          <w:rFonts w:ascii="Times New Roman" w:eastAsia="Times New Roman" w:hAnsi="Times New Roman" w:cs="Times New Roman"/>
          <w:sz w:val="28"/>
          <w:szCs w:val="28"/>
        </w:rPr>
        <w:t>своєю</w:t>
      </w:r>
      <w:proofErr w:type="gramEnd"/>
      <w:r w:rsidRPr="002E033B">
        <w:rPr>
          <w:rFonts w:ascii="Times New Roman" w:eastAsia="Times New Roman" w:hAnsi="Times New Roman" w:cs="Times New Roman"/>
          <w:sz w:val="28"/>
          <w:szCs w:val="28"/>
        </w:rPr>
        <w:t xml:space="preserve"> найкращою рисою, саме тим, що дасть йому можливість збагатити колектив, бути корисним для нього. "Духовне життя колективу будується, — писав Сухомлинський, — не лише на визнанні, а й на розвитку, зміцненні індивідуальності, особистої гідності кожного </w:t>
      </w:r>
      <w:proofErr w:type="gramStart"/>
      <w:r w:rsidRPr="002E033B">
        <w:rPr>
          <w:rFonts w:ascii="Times New Roman" w:eastAsia="Times New Roman" w:hAnsi="Times New Roman" w:cs="Times New Roman"/>
          <w:sz w:val="28"/>
          <w:szCs w:val="28"/>
        </w:rPr>
        <w:t>п</w:t>
      </w:r>
      <w:proofErr w:type="gramEnd"/>
      <w:r w:rsidRPr="002E033B">
        <w:rPr>
          <w:rFonts w:ascii="Times New Roman" w:eastAsia="Times New Roman" w:hAnsi="Times New Roman" w:cs="Times New Roman"/>
          <w:sz w:val="28"/>
          <w:szCs w:val="28"/>
        </w:rPr>
        <w:t>ідлітка. Завдання вихователя поляга</w:t>
      </w:r>
      <w:proofErr w:type="gramStart"/>
      <w:r w:rsidRPr="002E033B">
        <w:rPr>
          <w:rFonts w:ascii="Times New Roman" w:eastAsia="Times New Roman" w:hAnsi="Times New Roman" w:cs="Times New Roman"/>
          <w:sz w:val="28"/>
          <w:szCs w:val="28"/>
        </w:rPr>
        <w:t>є .</w:t>
      </w:r>
      <w:proofErr w:type="gramEnd"/>
      <w:r w:rsidRPr="002E033B">
        <w:rPr>
          <w:rFonts w:ascii="Times New Roman" w:eastAsia="Times New Roman" w:hAnsi="Times New Roman" w:cs="Times New Roman"/>
          <w:sz w:val="28"/>
          <w:szCs w:val="28"/>
        </w:rPr>
        <w:t>в тому, щоб помітити у вихованцеві його найкращі духовні якості чи можливості, розкрити їх перед колективом, дати підліткові можливість осмислити свій внесок у життя колективу.</w:t>
      </w:r>
    </w:p>
    <w:p w:rsidR="00976E7D" w:rsidRPr="00691CC8"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691CC8">
        <w:rPr>
          <w:rFonts w:ascii="Times New Roman" w:eastAsia="Times New Roman" w:hAnsi="Times New Roman" w:cs="Times New Roman"/>
          <w:sz w:val="28"/>
          <w:szCs w:val="28"/>
          <w:lang w:val="uk-UA"/>
        </w:rPr>
        <w:t>Вищезазначені шляхи створення високоорганізованої, моральної, духовно багатої дитячої спільноти (колективу) знімають із цієї проблеми авторитарні нашарування, допомагають педагогам у нових умовах глибше бачити складні підвалини розвитку колективу і грамотно, коректно спрямувати цей процес.</w:t>
      </w:r>
    </w:p>
    <w:p w:rsidR="00976E7D" w:rsidRPr="00691CC8" w:rsidRDefault="00976E7D" w:rsidP="00691CC8">
      <w:pPr>
        <w:tabs>
          <w:tab w:val="left" w:pos="2415"/>
        </w:tabs>
        <w:ind w:firstLine="567"/>
        <w:contextualSpacing/>
        <w:jc w:val="both"/>
        <w:rPr>
          <w:rFonts w:ascii="Times New Roman" w:eastAsia="Times New Roman" w:hAnsi="Times New Roman" w:cs="Times New Roman"/>
          <w:sz w:val="28"/>
          <w:szCs w:val="28"/>
          <w:lang w:val="uk-UA"/>
        </w:rPr>
      </w:pPr>
      <w:r w:rsidRPr="00691CC8">
        <w:rPr>
          <w:rFonts w:ascii="Times New Roman" w:eastAsia="Times New Roman" w:hAnsi="Times New Roman" w:cs="Times New Roman"/>
          <w:sz w:val="28"/>
          <w:szCs w:val="28"/>
          <w:lang w:val="uk-UA"/>
        </w:rPr>
        <w:t>Педагог, спираючись на високі вимоги колективу до кожної особи, на досягнутий рівень розвитку колективу, пройдений ним шлях розвитку, вікові та індивідуальні особливості кожного, коригує самовиховання старшокласників, Створює загальну мажорну, безконфліктну атмосферу.</w:t>
      </w:r>
    </w:p>
    <w:p w:rsidR="00F14B56" w:rsidRPr="002E033B" w:rsidRDefault="00F14B56" w:rsidP="00691CC8">
      <w:pPr>
        <w:ind w:firstLine="567"/>
        <w:contextualSpacing/>
        <w:jc w:val="both"/>
        <w:rPr>
          <w:rFonts w:ascii="Times New Roman" w:eastAsia="Times New Roman" w:hAnsi="Times New Roman" w:cs="Times New Roman"/>
          <w:color w:val="000000"/>
          <w:sz w:val="28"/>
          <w:szCs w:val="28"/>
          <w:lang w:val="uk-UA"/>
        </w:rPr>
      </w:pPr>
    </w:p>
    <w:sectPr w:rsidR="00F14B56" w:rsidRPr="002E033B" w:rsidSect="00691CC8">
      <w:pgSz w:w="11906" w:h="16838"/>
      <w:pgMar w:top="1418" w:right="1418" w:bottom="1247" w:left="1531" w:header="709" w:footer="709"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6E7D"/>
    <w:rsid w:val="002E033B"/>
    <w:rsid w:val="002E5CD2"/>
    <w:rsid w:val="00493DC8"/>
    <w:rsid w:val="005E119B"/>
    <w:rsid w:val="005E7850"/>
    <w:rsid w:val="00691CC8"/>
    <w:rsid w:val="00976E7D"/>
    <w:rsid w:val="00A42C2B"/>
    <w:rsid w:val="00AD255D"/>
    <w:rsid w:val="00BA116B"/>
    <w:rsid w:val="00F14B56"/>
    <w:rsid w:val="00FF1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2C2B"/>
  </w:style>
  <w:style w:type="character" w:styleId="a3">
    <w:name w:val="Hyperlink"/>
    <w:basedOn w:val="a0"/>
    <w:uiPriority w:val="99"/>
    <w:semiHidden/>
    <w:unhideWhenUsed/>
    <w:rsid w:val="00A42C2B"/>
    <w:rPr>
      <w:color w:val="0000FF"/>
      <w:u w:val="single"/>
    </w:rPr>
  </w:style>
  <w:style w:type="paragraph" w:styleId="a4">
    <w:name w:val="Normal (Web)"/>
    <w:basedOn w:val="a"/>
    <w:uiPriority w:val="99"/>
    <w:unhideWhenUsed/>
    <w:rsid w:val="00F14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397063">
      <w:bodyDiv w:val="1"/>
      <w:marLeft w:val="0"/>
      <w:marRight w:val="0"/>
      <w:marTop w:val="0"/>
      <w:marBottom w:val="0"/>
      <w:divBdr>
        <w:top w:val="none" w:sz="0" w:space="0" w:color="auto"/>
        <w:left w:val="none" w:sz="0" w:space="0" w:color="auto"/>
        <w:bottom w:val="none" w:sz="0" w:space="0" w:color="auto"/>
        <w:right w:val="none" w:sz="0" w:space="0" w:color="auto"/>
      </w:divBdr>
    </w:div>
    <w:div w:id="1568101933">
      <w:bodyDiv w:val="1"/>
      <w:marLeft w:val="0"/>
      <w:marRight w:val="0"/>
      <w:marTop w:val="0"/>
      <w:marBottom w:val="0"/>
      <w:divBdr>
        <w:top w:val="none" w:sz="0" w:space="0" w:color="auto"/>
        <w:left w:val="none" w:sz="0" w:space="0" w:color="auto"/>
        <w:bottom w:val="none" w:sz="0" w:space="0" w:color="auto"/>
        <w:right w:val="none" w:sz="0" w:space="0" w:color="auto"/>
      </w:divBdr>
      <w:divsChild>
        <w:div w:id="22415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2015-10-16T17:30:00Z</dcterms:created>
  <dcterms:modified xsi:type="dcterms:W3CDTF">2015-10-18T15:29:00Z</dcterms:modified>
</cp:coreProperties>
</file>